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4" w:rsidRDefault="000F3C44" w:rsidP="00BC0ED5"/>
    <w:p w:rsidR="00974F6B" w:rsidRPr="00BC0ED5" w:rsidRDefault="00974F6B" w:rsidP="00974F6B">
      <w:pPr>
        <w:spacing w:after="0"/>
        <w:jc w:val="center"/>
        <w:rPr>
          <w:rStyle w:val="Pogrubienie"/>
        </w:rPr>
      </w:pPr>
      <w:r w:rsidRPr="00BC0ED5">
        <w:rPr>
          <w:rStyle w:val="Pogrubienie"/>
        </w:rPr>
        <w:t xml:space="preserve">Zarządzenie nr </w:t>
      </w:r>
      <w:r w:rsidR="00BC0ED5" w:rsidRPr="00BC0ED5">
        <w:rPr>
          <w:rStyle w:val="Pogrubienie"/>
        </w:rPr>
        <w:t xml:space="preserve"> 26</w:t>
      </w:r>
      <w:r w:rsidRPr="00BC0ED5">
        <w:rPr>
          <w:rStyle w:val="Pogrubienie"/>
        </w:rPr>
        <w:t xml:space="preserve"> </w:t>
      </w:r>
      <w:r w:rsidR="00F2293B" w:rsidRPr="00BC0ED5">
        <w:rPr>
          <w:rStyle w:val="Pogrubienie"/>
        </w:rPr>
        <w:t xml:space="preserve">  </w:t>
      </w:r>
      <w:r w:rsidRPr="00BC0ED5">
        <w:rPr>
          <w:rStyle w:val="Pogrubienie"/>
        </w:rPr>
        <w:t xml:space="preserve">/ 2019 </w:t>
      </w:r>
    </w:p>
    <w:p w:rsidR="00BC0ED5" w:rsidRDefault="00BC0ED5" w:rsidP="00BC0ED5">
      <w:pPr>
        <w:spacing w:after="0"/>
        <w:rPr>
          <w:rStyle w:val="Pogrubienie"/>
        </w:rPr>
      </w:pPr>
      <w:r>
        <w:rPr>
          <w:rStyle w:val="Pogrubienie"/>
        </w:rPr>
        <w:t xml:space="preserve">                                                                     </w:t>
      </w:r>
      <w:r w:rsidR="00974F6B" w:rsidRPr="00BC0ED5">
        <w:rPr>
          <w:rStyle w:val="Pogrubienie"/>
        </w:rPr>
        <w:t xml:space="preserve">Wójta Gminy </w:t>
      </w:r>
      <w:r w:rsidR="00F2293B" w:rsidRPr="00BC0ED5">
        <w:rPr>
          <w:rStyle w:val="Pogrubienie"/>
        </w:rPr>
        <w:t>Orchowo</w:t>
      </w:r>
    </w:p>
    <w:p w:rsidR="00974F6B" w:rsidRPr="00BC0ED5" w:rsidRDefault="00F51FB1" w:rsidP="00974F6B">
      <w:pPr>
        <w:spacing w:after="0"/>
        <w:jc w:val="center"/>
        <w:rPr>
          <w:rStyle w:val="Pogrubienie"/>
        </w:rPr>
      </w:pPr>
      <w:r w:rsidRPr="00BC0ED5">
        <w:rPr>
          <w:rStyle w:val="Pogrubienie"/>
        </w:rPr>
        <w:t xml:space="preserve"> </w:t>
      </w:r>
      <w:r w:rsidR="00974F6B" w:rsidRPr="00BC0ED5">
        <w:rPr>
          <w:rStyle w:val="Pogrubienie"/>
        </w:rPr>
        <w:t>z dnia</w:t>
      </w:r>
      <w:r w:rsidR="00BC0ED5">
        <w:rPr>
          <w:rStyle w:val="Pogrubienie"/>
        </w:rPr>
        <w:t xml:space="preserve"> 18</w:t>
      </w:r>
      <w:r w:rsidR="00974F6B" w:rsidRPr="00BC0ED5">
        <w:rPr>
          <w:rStyle w:val="Pogrubienie"/>
        </w:rPr>
        <w:t xml:space="preserve">  kwietnia 2019 r.</w:t>
      </w:r>
    </w:p>
    <w:p w:rsidR="00974F6B" w:rsidRPr="00F51FB1" w:rsidRDefault="00974F6B" w:rsidP="00974F6B">
      <w:pPr>
        <w:spacing w:after="0"/>
        <w:rPr>
          <w:rFonts w:ascii="Garamond" w:hAnsi="Garamond" w:cs="Times New Roman"/>
          <w:b/>
          <w:sz w:val="28"/>
          <w:szCs w:val="28"/>
        </w:rPr>
      </w:pPr>
    </w:p>
    <w:p w:rsidR="00D83C6D" w:rsidRDefault="00974F6B" w:rsidP="00974F6B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F51FB1">
        <w:rPr>
          <w:rFonts w:ascii="Garamond" w:hAnsi="Garamond" w:cs="Times New Roman"/>
          <w:b/>
          <w:sz w:val="28"/>
          <w:szCs w:val="28"/>
        </w:rPr>
        <w:t xml:space="preserve">w sprawie  wytycznych do sporządzania sprawozdań finansowych </w:t>
      </w:r>
      <w:r w:rsidR="00D83C6D">
        <w:rPr>
          <w:rFonts w:ascii="Garamond" w:hAnsi="Garamond" w:cs="Times New Roman"/>
          <w:b/>
          <w:sz w:val="28"/>
          <w:szCs w:val="28"/>
        </w:rPr>
        <w:t xml:space="preserve">           </w:t>
      </w:r>
    </w:p>
    <w:p w:rsidR="00974F6B" w:rsidRPr="00F51FB1" w:rsidRDefault="00D83C6D" w:rsidP="00974F6B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                   </w:t>
      </w:r>
      <w:r w:rsidR="00974F6B" w:rsidRPr="00F51FB1">
        <w:rPr>
          <w:rFonts w:ascii="Garamond" w:hAnsi="Garamond" w:cs="Times New Roman"/>
          <w:b/>
          <w:sz w:val="28"/>
          <w:szCs w:val="28"/>
        </w:rPr>
        <w:t>przez   podległe jednostki organizacyjne</w:t>
      </w:r>
    </w:p>
    <w:p w:rsidR="00974F6B" w:rsidRPr="00F51FB1" w:rsidRDefault="00974F6B" w:rsidP="00974F6B">
      <w:pPr>
        <w:spacing w:after="0"/>
        <w:rPr>
          <w:rFonts w:ascii="Garamond" w:hAnsi="Garamond" w:cs="Times New Roman"/>
          <w:b/>
          <w:sz w:val="28"/>
          <w:szCs w:val="28"/>
        </w:rPr>
      </w:pPr>
    </w:p>
    <w:p w:rsidR="00974F6B" w:rsidRPr="00F51FB1" w:rsidRDefault="00974F6B" w:rsidP="00974F6B">
      <w:pPr>
        <w:spacing w:after="0"/>
        <w:rPr>
          <w:rFonts w:ascii="Garamond" w:hAnsi="Garamond" w:cs="Times New Roman"/>
          <w:sz w:val="28"/>
          <w:szCs w:val="28"/>
        </w:rPr>
      </w:pPr>
      <w:r w:rsidRPr="00F51FB1">
        <w:rPr>
          <w:rFonts w:ascii="Garamond" w:hAnsi="Garamond" w:cs="Times New Roman"/>
          <w:sz w:val="28"/>
          <w:szCs w:val="28"/>
        </w:rPr>
        <w:t xml:space="preserve">Działając na podstawie </w:t>
      </w:r>
    </w:p>
    <w:p w:rsidR="00974F6B" w:rsidRPr="00F51FB1" w:rsidRDefault="00974F6B" w:rsidP="00974F6B">
      <w:pPr>
        <w:pStyle w:val="Akapitzlist"/>
        <w:numPr>
          <w:ilvl w:val="0"/>
          <w:numId w:val="1"/>
        </w:numPr>
        <w:spacing w:after="0"/>
        <w:rPr>
          <w:rFonts w:ascii="Garamond" w:hAnsi="Garamond" w:cs="Times New Roman"/>
          <w:sz w:val="28"/>
          <w:szCs w:val="28"/>
        </w:rPr>
      </w:pPr>
      <w:r w:rsidRPr="00F51FB1">
        <w:rPr>
          <w:rFonts w:ascii="Garamond" w:hAnsi="Garamond" w:cs="Times New Roman"/>
          <w:sz w:val="28"/>
          <w:szCs w:val="28"/>
        </w:rPr>
        <w:t>Art. 40 ust.3</w:t>
      </w:r>
      <w:r w:rsidR="00F51FB1" w:rsidRPr="00F51FB1">
        <w:rPr>
          <w:rFonts w:ascii="Garamond" w:hAnsi="Garamond" w:cs="Times New Roman"/>
          <w:sz w:val="28"/>
          <w:szCs w:val="28"/>
        </w:rPr>
        <w:t xml:space="preserve"> pkt. 4 ustawy z dnia 27 sierpnia 2009 r. o finansach publicznych ( j. t. Dz. U z 2017 r. poz., 2077 ze zmianami )</w:t>
      </w:r>
    </w:p>
    <w:p w:rsidR="00F51FB1" w:rsidRDefault="00F51FB1" w:rsidP="00974F6B">
      <w:pPr>
        <w:pStyle w:val="Akapitzlist"/>
        <w:numPr>
          <w:ilvl w:val="0"/>
          <w:numId w:val="1"/>
        </w:numPr>
        <w:spacing w:after="0"/>
        <w:rPr>
          <w:rFonts w:ascii="Garamond" w:hAnsi="Garamond" w:cs="Times New Roman"/>
          <w:sz w:val="28"/>
          <w:szCs w:val="28"/>
        </w:rPr>
      </w:pPr>
      <w:r w:rsidRPr="00F51FB1">
        <w:rPr>
          <w:rFonts w:ascii="Garamond" w:hAnsi="Garamond" w:cs="Times New Roman"/>
          <w:sz w:val="28"/>
          <w:szCs w:val="28"/>
        </w:rPr>
        <w:t xml:space="preserve">§ 23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="002220CD">
        <w:rPr>
          <w:rFonts w:ascii="Garamond" w:hAnsi="Garamond" w:cs="Times New Roman"/>
          <w:sz w:val="28"/>
          <w:szCs w:val="28"/>
        </w:rPr>
        <w:t xml:space="preserve"> / Dz. U. z 2017 r. poz. 1911 ze zm. /</w:t>
      </w:r>
    </w:p>
    <w:p w:rsidR="002220CD" w:rsidRDefault="002220CD" w:rsidP="002220CD">
      <w:pPr>
        <w:spacing w:after="0"/>
        <w:ind w:left="360"/>
        <w:rPr>
          <w:rFonts w:ascii="Garamond" w:hAnsi="Garamond" w:cs="Times New Roman"/>
          <w:sz w:val="28"/>
          <w:szCs w:val="28"/>
        </w:rPr>
      </w:pPr>
      <w:r w:rsidRPr="002220CD">
        <w:rPr>
          <w:rFonts w:ascii="Garamond" w:hAnsi="Garamond" w:cs="Times New Roman"/>
          <w:b/>
          <w:sz w:val="28"/>
          <w:szCs w:val="28"/>
        </w:rPr>
        <w:t>z a r z ą d z a m</w:t>
      </w:r>
      <w:r>
        <w:rPr>
          <w:rFonts w:ascii="Garamond" w:hAnsi="Garamond" w:cs="Times New Roman"/>
          <w:sz w:val="28"/>
          <w:szCs w:val="28"/>
        </w:rPr>
        <w:t xml:space="preserve"> , co następuje :</w:t>
      </w:r>
    </w:p>
    <w:p w:rsidR="0096226B" w:rsidRDefault="0096226B" w:rsidP="002220CD">
      <w:pPr>
        <w:spacing w:after="0"/>
        <w:ind w:left="360"/>
        <w:rPr>
          <w:rFonts w:ascii="Garamond" w:hAnsi="Garamond" w:cs="Times New Roman"/>
          <w:sz w:val="28"/>
          <w:szCs w:val="28"/>
        </w:rPr>
      </w:pPr>
    </w:p>
    <w:p w:rsidR="0096226B" w:rsidRDefault="00BC0ED5" w:rsidP="0096226B">
      <w:pPr>
        <w:spacing w:after="0"/>
        <w:ind w:left="360"/>
        <w:jc w:val="center"/>
        <w:rPr>
          <w:rFonts w:ascii="Garamond" w:hAnsi="Garamond" w:cs="Times New Roman"/>
          <w:sz w:val="28"/>
          <w:szCs w:val="28"/>
        </w:rPr>
      </w:pPr>
      <w:r>
        <w:t>§</w:t>
      </w:r>
      <w:r w:rsidR="0096226B">
        <w:rPr>
          <w:rFonts w:ascii="Garamond" w:hAnsi="Garamond" w:cs="Times New Roman"/>
          <w:sz w:val="28"/>
          <w:szCs w:val="28"/>
        </w:rPr>
        <w:t xml:space="preserve"> 1.</w:t>
      </w:r>
    </w:p>
    <w:p w:rsidR="0096226B" w:rsidRDefault="0096226B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Ustalam instrukcję sporządzania informacji dodatkowej przez podległe jednostki organizacyjne stanowiące  </w:t>
      </w:r>
      <w:r w:rsidRPr="005025D7">
        <w:rPr>
          <w:rFonts w:ascii="Garamond" w:hAnsi="Garamond" w:cs="Times New Roman"/>
          <w:b/>
          <w:i/>
          <w:sz w:val="28"/>
          <w:szCs w:val="28"/>
        </w:rPr>
        <w:t>załącznik nr 1</w:t>
      </w:r>
      <w:r>
        <w:rPr>
          <w:rFonts w:ascii="Garamond" w:hAnsi="Garamond" w:cs="Times New Roman"/>
          <w:sz w:val="28"/>
          <w:szCs w:val="28"/>
        </w:rPr>
        <w:t xml:space="preserve"> do niniejszego zarządzenia</w:t>
      </w:r>
    </w:p>
    <w:p w:rsidR="007057C3" w:rsidRDefault="007057C3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</w:p>
    <w:p w:rsidR="007057C3" w:rsidRDefault="007057C3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                                   </w:t>
      </w:r>
      <w:r w:rsidR="00BC0ED5">
        <w:t>§</w:t>
      </w:r>
      <w:r>
        <w:rPr>
          <w:rFonts w:ascii="Garamond" w:hAnsi="Garamond" w:cs="Times New Roman"/>
          <w:sz w:val="28"/>
          <w:szCs w:val="28"/>
        </w:rPr>
        <w:t xml:space="preserve"> 2.</w:t>
      </w:r>
    </w:p>
    <w:p w:rsidR="007057C3" w:rsidRDefault="007057C3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Wprowadza się wykaz jednostek organizacyjnych, które zobligowane są                        do sporządzenia sprawozdania finansowego składającego się : z bilansu, rachunku zysków i strat, zestawienia zmian w funduszu, informacji dodatkowej, stanowiący </w:t>
      </w:r>
      <w:r w:rsidRPr="005025D7">
        <w:rPr>
          <w:rFonts w:ascii="Garamond" w:hAnsi="Garamond" w:cs="Times New Roman"/>
          <w:b/>
          <w:i/>
          <w:sz w:val="28"/>
          <w:szCs w:val="28"/>
        </w:rPr>
        <w:t>załącznik nr 2</w:t>
      </w:r>
      <w:r>
        <w:rPr>
          <w:rFonts w:ascii="Garamond" w:hAnsi="Garamond" w:cs="Times New Roman"/>
          <w:sz w:val="28"/>
          <w:szCs w:val="28"/>
        </w:rPr>
        <w:t xml:space="preserve"> do niniejszego zarządzenia</w:t>
      </w:r>
    </w:p>
    <w:p w:rsidR="007057C3" w:rsidRDefault="007057C3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</w:p>
    <w:p w:rsidR="007057C3" w:rsidRDefault="007057C3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                                   </w:t>
      </w:r>
      <w:r w:rsidR="00BC0ED5">
        <w:t>§</w:t>
      </w:r>
      <w:r>
        <w:rPr>
          <w:rFonts w:ascii="Garamond" w:hAnsi="Garamond" w:cs="Times New Roman"/>
          <w:sz w:val="28"/>
          <w:szCs w:val="28"/>
        </w:rPr>
        <w:t xml:space="preserve"> 3.</w:t>
      </w:r>
    </w:p>
    <w:p w:rsidR="007057C3" w:rsidRDefault="007057C3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Przepisy niniejszego zarządzenia mają zastosowanie po raz pierwszy przy sporządzaniu sprawozdania finansowego za 2018 rok</w:t>
      </w:r>
    </w:p>
    <w:p w:rsidR="007057C3" w:rsidRDefault="007057C3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</w:p>
    <w:p w:rsidR="007057C3" w:rsidRDefault="007057C3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                                 </w:t>
      </w:r>
      <w:r w:rsidR="00BC0ED5">
        <w:t>§</w:t>
      </w:r>
      <w:r>
        <w:rPr>
          <w:rFonts w:ascii="Garamond" w:hAnsi="Garamond" w:cs="Times New Roman"/>
          <w:sz w:val="28"/>
          <w:szCs w:val="28"/>
        </w:rPr>
        <w:t xml:space="preserve"> 4.</w:t>
      </w:r>
    </w:p>
    <w:p w:rsidR="007057C3" w:rsidRDefault="007057C3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Zarządzenie wchodzi w życie z dniem podpisania i podlega ogłoszeniu                       w Biuletynie Informacji Publicznej Gminy O</w:t>
      </w:r>
      <w:r w:rsidR="00F2293B">
        <w:t>rchowo</w:t>
      </w:r>
    </w:p>
    <w:p w:rsidR="007057C3" w:rsidRDefault="007057C3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</w:p>
    <w:p w:rsidR="007057C3" w:rsidRDefault="007057C3" w:rsidP="0096226B">
      <w:pPr>
        <w:spacing w:after="0"/>
        <w:ind w:left="360"/>
      </w:pPr>
    </w:p>
    <w:p w:rsidR="00BC0ED5" w:rsidRDefault="00BC0ED5" w:rsidP="0096226B">
      <w:pPr>
        <w:spacing w:after="0"/>
        <w:ind w:left="360"/>
        <w:rPr>
          <w:rFonts w:ascii="Garamond" w:hAnsi="Garamond" w:cs="Times New Roman"/>
          <w:sz w:val="28"/>
          <w:szCs w:val="28"/>
        </w:rPr>
      </w:pPr>
    </w:p>
    <w:p w:rsidR="007057C3" w:rsidRPr="00BC0ED5" w:rsidRDefault="0070191A" w:rsidP="007057C3">
      <w:pPr>
        <w:spacing w:after="0"/>
        <w:ind w:left="360"/>
        <w:jc w:val="right"/>
        <w:rPr>
          <w:rStyle w:val="Uwydatnienie"/>
        </w:rPr>
      </w:pPr>
      <w:r w:rsidRPr="00BC0ED5">
        <w:rPr>
          <w:rStyle w:val="Uwydatnienie"/>
        </w:rPr>
        <w:t>z</w:t>
      </w:r>
      <w:r w:rsidR="007057C3" w:rsidRPr="00BC0ED5">
        <w:rPr>
          <w:rStyle w:val="Uwydatnienie"/>
        </w:rPr>
        <w:t>ałącznik nr 1</w:t>
      </w:r>
    </w:p>
    <w:p w:rsidR="007057C3" w:rsidRPr="00BC0ED5" w:rsidRDefault="003B2BBC" w:rsidP="007057C3">
      <w:pPr>
        <w:spacing w:after="0"/>
        <w:ind w:left="360"/>
        <w:jc w:val="right"/>
        <w:rPr>
          <w:rStyle w:val="Uwydatnienie"/>
        </w:rPr>
      </w:pPr>
      <w:r w:rsidRPr="00BC0ED5">
        <w:rPr>
          <w:rStyle w:val="Uwydatnienie"/>
        </w:rPr>
        <w:t>d</w:t>
      </w:r>
      <w:r w:rsidR="007057C3" w:rsidRPr="00BC0ED5">
        <w:rPr>
          <w:rStyle w:val="Uwydatnienie"/>
        </w:rPr>
        <w:t xml:space="preserve">o </w:t>
      </w:r>
      <w:r w:rsidR="005025D7" w:rsidRPr="00BC0ED5">
        <w:rPr>
          <w:rStyle w:val="Uwydatnienie"/>
        </w:rPr>
        <w:t>z</w:t>
      </w:r>
      <w:r w:rsidR="007057C3" w:rsidRPr="00BC0ED5">
        <w:rPr>
          <w:rStyle w:val="Uwydatnienie"/>
        </w:rPr>
        <w:t xml:space="preserve">arządzenia nr </w:t>
      </w:r>
      <w:r w:rsidR="00F2293B" w:rsidRPr="00BC0ED5">
        <w:rPr>
          <w:rStyle w:val="Uwydatnienie"/>
        </w:rPr>
        <w:t xml:space="preserve"> </w:t>
      </w:r>
      <w:r w:rsidR="00BC0ED5" w:rsidRPr="00BC0ED5">
        <w:rPr>
          <w:rStyle w:val="Uwydatnienie"/>
        </w:rPr>
        <w:t>26</w:t>
      </w:r>
      <w:r w:rsidR="007057C3" w:rsidRPr="00BC0ED5">
        <w:rPr>
          <w:rStyle w:val="Uwydatnienie"/>
        </w:rPr>
        <w:t xml:space="preserve"> /2019</w:t>
      </w:r>
    </w:p>
    <w:p w:rsidR="007057C3" w:rsidRDefault="007057C3" w:rsidP="007057C3">
      <w:pPr>
        <w:spacing w:after="0"/>
        <w:ind w:left="360"/>
        <w:jc w:val="right"/>
        <w:rPr>
          <w:rFonts w:ascii="Garamond" w:hAnsi="Garamond" w:cs="Times New Roman"/>
          <w:i/>
          <w:sz w:val="20"/>
          <w:szCs w:val="20"/>
        </w:rPr>
      </w:pPr>
      <w:r w:rsidRPr="00BC0ED5">
        <w:rPr>
          <w:rStyle w:val="Uwydatnienie"/>
        </w:rPr>
        <w:t>W</w:t>
      </w:r>
      <w:r w:rsidR="00BC0ED5">
        <w:rPr>
          <w:rStyle w:val="Uwydatnienie"/>
        </w:rPr>
        <w:t xml:space="preserve">ójta </w:t>
      </w:r>
      <w:r w:rsidRPr="00BC0ED5">
        <w:rPr>
          <w:rStyle w:val="Uwydatnienie"/>
        </w:rPr>
        <w:t>G</w:t>
      </w:r>
      <w:r w:rsidR="00BC0ED5">
        <w:rPr>
          <w:rStyle w:val="Uwydatnienie"/>
        </w:rPr>
        <w:t>miny</w:t>
      </w:r>
      <w:r w:rsidRPr="00BC0ED5">
        <w:rPr>
          <w:rStyle w:val="Uwydatnienie"/>
        </w:rPr>
        <w:t xml:space="preserve"> O</w:t>
      </w:r>
      <w:r w:rsidR="00F2293B" w:rsidRPr="00BC0ED5">
        <w:rPr>
          <w:rStyle w:val="Uwydatnienie"/>
        </w:rPr>
        <w:t>rchowo</w:t>
      </w:r>
      <w:r w:rsidRPr="00BC0ED5">
        <w:rPr>
          <w:rStyle w:val="Uwydatnienie"/>
        </w:rPr>
        <w:t xml:space="preserve"> z dnia </w:t>
      </w:r>
      <w:r w:rsidR="00BC0ED5">
        <w:rPr>
          <w:rStyle w:val="Uwydatnienie"/>
        </w:rPr>
        <w:t xml:space="preserve">18 </w:t>
      </w:r>
      <w:r w:rsidRPr="00BC0ED5">
        <w:rPr>
          <w:rStyle w:val="Uwydatnienie"/>
        </w:rPr>
        <w:t xml:space="preserve"> kwietnia 2019</w:t>
      </w:r>
      <w:r>
        <w:rPr>
          <w:rFonts w:ascii="Garamond" w:hAnsi="Garamond" w:cs="Times New Roman"/>
          <w:i/>
          <w:sz w:val="20"/>
          <w:szCs w:val="20"/>
        </w:rPr>
        <w:t xml:space="preserve"> r.</w:t>
      </w:r>
    </w:p>
    <w:p w:rsidR="00F90743" w:rsidRDefault="00F90743" w:rsidP="00F90743">
      <w:pPr>
        <w:spacing w:after="0"/>
        <w:ind w:left="360"/>
        <w:rPr>
          <w:rFonts w:ascii="Garamond" w:hAnsi="Garamond" w:cs="Times New Roman"/>
          <w:sz w:val="20"/>
          <w:szCs w:val="20"/>
        </w:rPr>
      </w:pPr>
    </w:p>
    <w:p w:rsidR="00F05240" w:rsidRDefault="00F05240" w:rsidP="00F90743">
      <w:pPr>
        <w:spacing w:after="0"/>
        <w:ind w:left="360"/>
        <w:rPr>
          <w:rFonts w:ascii="Garamond" w:hAnsi="Garamond" w:cs="Times New Roman"/>
          <w:sz w:val="20"/>
          <w:szCs w:val="20"/>
        </w:rPr>
      </w:pPr>
    </w:p>
    <w:p w:rsidR="00F05240" w:rsidRDefault="00F05240" w:rsidP="00F05240">
      <w:pPr>
        <w:spacing w:after="0"/>
        <w:ind w:left="360"/>
        <w:jc w:val="center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INFORMACJA DODATKOWA</w:t>
      </w:r>
    </w:p>
    <w:tbl>
      <w:tblPr>
        <w:tblW w:w="8979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299"/>
      </w:tblGrid>
      <w:tr w:rsidR="00F90743" w:rsidRPr="00F05240" w:rsidTr="00F05240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72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b/>
                <w:bCs/>
                <w:color w:val="2E2014"/>
                <w:sz w:val="24"/>
                <w:szCs w:val="24"/>
              </w:rPr>
              <w:t>I.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72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b/>
                <w:bCs/>
                <w:color w:val="2E2014"/>
                <w:sz w:val="24"/>
                <w:szCs w:val="24"/>
              </w:rPr>
              <w:t>Wprowadzenie do sprawozdania finansowego, obejmuje w szczególności:</w:t>
            </w:r>
          </w:p>
        </w:tc>
      </w:tr>
      <w:tr w:rsidR="00F90743" w:rsidRPr="00F05240" w:rsidTr="00F05240">
        <w:trPr>
          <w:trHeight w:hRule="exact" w:val="36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1.1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nazwę jednostki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1.2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siedzibę jednostki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1.3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adres jednostki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1.4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podstawowy przedmiot działalności jednostki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2.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wskazanie okresu objętego sprawozdaniem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0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3.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 w:line="249" w:lineRule="auto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wskazanie,</w:t>
            </w:r>
            <w:r w:rsidRPr="00F05240">
              <w:rPr>
                <w:rFonts w:ascii="Garamond" w:hAnsi="Garamond"/>
                <w:color w:val="2E2014"/>
                <w:spacing w:val="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że</w:t>
            </w:r>
            <w:r w:rsidRPr="00F05240">
              <w:rPr>
                <w:rFonts w:ascii="Garamond" w:hAnsi="Garamond"/>
                <w:color w:val="2E2014"/>
                <w:spacing w:val="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sprawozdanie</w:t>
            </w:r>
            <w:r w:rsidRPr="00F05240">
              <w:rPr>
                <w:rFonts w:ascii="Garamond" w:hAnsi="Garamond"/>
                <w:color w:val="2E2014"/>
                <w:spacing w:val="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finansowe</w:t>
            </w:r>
            <w:r w:rsidRPr="00F05240">
              <w:rPr>
                <w:rFonts w:ascii="Garamond" w:hAnsi="Garamond"/>
                <w:color w:val="2E2014"/>
                <w:spacing w:val="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zawiera</w:t>
            </w:r>
            <w:r w:rsidRPr="00F05240">
              <w:rPr>
                <w:rFonts w:ascii="Garamond" w:hAnsi="Garamond"/>
                <w:color w:val="2E2014"/>
                <w:spacing w:val="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dane</w:t>
            </w:r>
            <w:r w:rsidRPr="00F05240">
              <w:rPr>
                <w:rFonts w:ascii="Garamond" w:hAnsi="Garamond"/>
                <w:color w:val="2E2014"/>
                <w:spacing w:val="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łączne</w:t>
            </w:r>
          </w:p>
        </w:tc>
      </w:tr>
      <w:tr w:rsidR="00F90743" w:rsidRPr="00F05240" w:rsidTr="00F05240">
        <w:trPr>
          <w:trHeight w:hRule="exact" w:val="36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4.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 w:line="249" w:lineRule="auto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omówienie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przyjętych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zasad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(polityki)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rachunkowości,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tym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metod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wyceny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aktywów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pasywów</w:t>
            </w:r>
            <w:r w:rsidRPr="00F05240">
              <w:rPr>
                <w:rFonts w:ascii="Garamond" w:hAnsi="Garamond"/>
                <w:color w:val="2E2014"/>
                <w:spacing w:val="4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(także amortyzacji)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5.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inne informacje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72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b/>
                <w:bCs/>
                <w:color w:val="2E2014"/>
                <w:sz w:val="24"/>
                <w:szCs w:val="24"/>
              </w:rPr>
              <w:t>II.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72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b/>
                <w:bCs/>
                <w:color w:val="2E2014"/>
                <w:sz w:val="24"/>
                <w:szCs w:val="24"/>
              </w:rPr>
              <w:t>Dodatkowe informacje i objaśnienia obejmują w szczególności: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1978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1.1.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jc w:val="both"/>
              <w:rPr>
                <w:rFonts w:ascii="Garamond" w:hAnsi="Garamond"/>
                <w:color w:val="2E2014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szczegółowy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zakres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zmian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wartości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grup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rodzajowych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środków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trwałych,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wartości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niematerialnych i prawnych, zawierający stan tych aktywów na początek roku obrotowego, zwiększenia i zmniejszenia z tytułu: aktualizacji wartości,</w:t>
            </w:r>
            <w:r w:rsidRPr="00F05240">
              <w:rPr>
                <w:rFonts w:ascii="Garamond" w:hAnsi="Garamond"/>
                <w:color w:val="2E2014"/>
                <w:spacing w:val="-6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nabycia,</w:t>
            </w:r>
            <w:r w:rsidRPr="00F05240">
              <w:rPr>
                <w:rFonts w:ascii="Garamond" w:hAnsi="Garamond"/>
                <w:color w:val="2E2014"/>
                <w:spacing w:val="-6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rozchodu,</w:t>
            </w:r>
            <w:r w:rsidRPr="00F05240">
              <w:rPr>
                <w:rFonts w:ascii="Garamond" w:hAnsi="Garamond"/>
                <w:color w:val="2E2014"/>
                <w:spacing w:val="-6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przemieszczenia</w:t>
            </w:r>
            <w:r w:rsidRPr="00F05240">
              <w:rPr>
                <w:rFonts w:ascii="Garamond" w:hAnsi="Garamond"/>
                <w:color w:val="2E2014"/>
                <w:spacing w:val="-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wewnętrznego</w:t>
            </w:r>
            <w:r w:rsidRPr="00F05240">
              <w:rPr>
                <w:rFonts w:ascii="Garamond" w:hAnsi="Garamond"/>
                <w:color w:val="2E2014"/>
                <w:spacing w:val="-6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oraz</w:t>
            </w:r>
            <w:r w:rsidRPr="00F05240">
              <w:rPr>
                <w:rFonts w:ascii="Garamond" w:hAnsi="Garamond"/>
                <w:color w:val="2E2014"/>
                <w:spacing w:val="-6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stan</w:t>
            </w:r>
            <w:r w:rsidRPr="00F05240">
              <w:rPr>
                <w:rFonts w:ascii="Garamond" w:hAnsi="Garamond"/>
                <w:color w:val="2E2014"/>
                <w:spacing w:val="-6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końcowy,</w:t>
            </w:r>
            <w:r w:rsidRPr="00F05240">
              <w:rPr>
                <w:rFonts w:ascii="Garamond" w:hAnsi="Garamond"/>
                <w:color w:val="2E2014"/>
                <w:spacing w:val="-6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</w:t>
            </w:r>
            <w:r w:rsidRPr="00F05240">
              <w:rPr>
                <w:rFonts w:ascii="Garamond" w:hAnsi="Garamond"/>
                <w:color w:val="2E2014"/>
                <w:spacing w:val="-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dla</w:t>
            </w:r>
            <w:r w:rsidRPr="00F05240">
              <w:rPr>
                <w:rFonts w:ascii="Garamond" w:hAnsi="Garamond"/>
                <w:color w:val="2E2014"/>
                <w:spacing w:val="-6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majątku</w:t>
            </w:r>
            <w:r w:rsidRPr="00F05240">
              <w:rPr>
                <w:rFonts w:ascii="Garamond" w:hAnsi="Garamond"/>
                <w:color w:val="2E2014"/>
                <w:spacing w:val="-7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amortyzowanego</w:t>
            </w:r>
          </w:p>
          <w:p w:rsidR="00F05240" w:rsidRDefault="00F05240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rPr>
                <w:rFonts w:ascii="Garamond" w:hAnsi="Garamond"/>
                <w:color w:val="2E2014"/>
                <w:sz w:val="24"/>
                <w:szCs w:val="24"/>
              </w:rPr>
            </w:pPr>
            <w:r>
              <w:rPr>
                <w:rFonts w:ascii="Garamond" w:hAnsi="Garamond"/>
                <w:color w:val="2E2014"/>
                <w:sz w:val="24"/>
                <w:szCs w:val="24"/>
              </w:rPr>
              <w:t>- podobne przedstawienie stanów i tytułów zmian dotychczasowej amortyzacji                                  lub umorzenia</w:t>
            </w:r>
          </w:p>
          <w:p w:rsidR="00F05240" w:rsidRPr="00F05240" w:rsidRDefault="00F05240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– podobne przedstawienie stanów i tytułów zmian dotychczasowej amortyzacji lub umorzenia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C138F6">
        <w:trPr>
          <w:trHeight w:hRule="exact" w:val="651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1.2.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aktualną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wartość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rynkową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środków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trwałych,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tym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dóbr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kultury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–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ile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jednostka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dysponuje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takimi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informacjami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C138F6">
        <w:trPr>
          <w:trHeight w:hRule="exact" w:val="107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1.3.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kwotę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dokonanych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trakcie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roku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obrotowego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odpisów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aktualizujących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wartość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aktywów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trwałych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odrębnie</w:t>
            </w:r>
            <w:r w:rsidRPr="00F05240">
              <w:rPr>
                <w:rFonts w:ascii="Garamond" w:hAnsi="Garamond"/>
                <w:color w:val="2E2014"/>
                <w:spacing w:val="-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dla długoterminowych aktywów niefinansowych oraz długoterminowych aktywów finansowych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1.4.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wartość gruntów użytkowanych wieczyście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C138F6">
        <w:trPr>
          <w:trHeight w:hRule="exact" w:val="951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1.5.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wartość</w:t>
            </w:r>
            <w:r w:rsidRPr="00F05240">
              <w:rPr>
                <w:rFonts w:ascii="Garamond" w:hAnsi="Garamond"/>
                <w:color w:val="2E2014"/>
                <w:spacing w:val="20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nieamortyzowanych</w:t>
            </w:r>
            <w:r w:rsidRPr="00F05240">
              <w:rPr>
                <w:rFonts w:ascii="Garamond" w:hAnsi="Garamond"/>
                <w:color w:val="2E2014"/>
                <w:spacing w:val="20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lub</w:t>
            </w:r>
            <w:r w:rsidRPr="00F05240">
              <w:rPr>
                <w:rFonts w:ascii="Garamond" w:hAnsi="Garamond"/>
                <w:color w:val="2E2014"/>
                <w:spacing w:val="20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nieumarzanych</w:t>
            </w:r>
            <w:r w:rsidRPr="00F05240">
              <w:rPr>
                <w:rFonts w:ascii="Garamond" w:hAnsi="Garamond"/>
                <w:color w:val="2E2014"/>
                <w:spacing w:val="19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przez</w:t>
            </w:r>
            <w:r w:rsidRPr="00F05240">
              <w:rPr>
                <w:rFonts w:ascii="Garamond" w:hAnsi="Garamond"/>
                <w:color w:val="2E2014"/>
                <w:spacing w:val="19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jednostkę</w:t>
            </w:r>
            <w:r w:rsidRPr="00F05240">
              <w:rPr>
                <w:rFonts w:ascii="Garamond" w:hAnsi="Garamond"/>
                <w:color w:val="2E2014"/>
                <w:spacing w:val="19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środków</w:t>
            </w:r>
            <w:r w:rsidRPr="00F05240">
              <w:rPr>
                <w:rFonts w:ascii="Garamond" w:hAnsi="Garamond"/>
                <w:color w:val="2E2014"/>
                <w:spacing w:val="20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trwałych,</w:t>
            </w:r>
            <w:r w:rsidRPr="00F05240">
              <w:rPr>
                <w:rFonts w:ascii="Garamond" w:hAnsi="Garamond"/>
                <w:color w:val="2E2014"/>
                <w:spacing w:val="19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używanych</w:t>
            </w:r>
            <w:r w:rsidRPr="00F05240">
              <w:rPr>
                <w:rFonts w:ascii="Garamond" w:hAnsi="Garamond"/>
                <w:color w:val="2E2014"/>
                <w:spacing w:val="20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na</w:t>
            </w:r>
            <w:r w:rsidRPr="00F05240">
              <w:rPr>
                <w:rFonts w:ascii="Garamond" w:hAnsi="Garamond"/>
                <w:color w:val="2E2014"/>
                <w:spacing w:val="20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podstawie umów najmu, dzierżawy i innych umów, w tym z tytułu umów leasingu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1.6.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liczbę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oraz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wartość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posiadanych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papierów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wartościowych,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tym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akcji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udziałów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oraz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dłużnych</w:t>
            </w:r>
            <w:r w:rsidRPr="00F05240">
              <w:rPr>
                <w:rFonts w:ascii="Garamond" w:hAnsi="Garamond"/>
                <w:color w:val="2E2014"/>
                <w:spacing w:val="3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papierów wartościowych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C138F6">
        <w:trPr>
          <w:trHeight w:hRule="exact" w:val="1138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1.7.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 w:line="24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dane o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odpisach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aktualizujących wartość należności, ze wskazaniem stanu na początek roku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1.8.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 w:line="249" w:lineRule="auto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dane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stanie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rezerw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według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celu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ich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utworzenia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na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początek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roku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obrotowego,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zwiększeniach,</w:t>
            </w:r>
            <w:r w:rsidRPr="00F05240">
              <w:rPr>
                <w:rFonts w:ascii="Garamond" w:hAnsi="Garamond"/>
                <w:color w:val="2E2014"/>
                <w:spacing w:val="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wykorzystaniu, rozwiązaniu i stanie końcowym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1.9.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 w:line="24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 xml:space="preserve">podział  </w:t>
            </w:r>
            <w:r w:rsidRPr="00F05240">
              <w:rPr>
                <w:rFonts w:ascii="Garamond" w:hAnsi="Garamond"/>
                <w:color w:val="2E2014"/>
                <w:spacing w:val="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 xml:space="preserve">zobowiązań  </w:t>
            </w:r>
            <w:r w:rsidRPr="00F05240">
              <w:rPr>
                <w:rFonts w:ascii="Garamond" w:hAnsi="Garamond"/>
                <w:color w:val="2E2014"/>
                <w:spacing w:val="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 xml:space="preserve">długoterminowych  o  </w:t>
            </w:r>
            <w:r w:rsidRPr="00F05240">
              <w:rPr>
                <w:rFonts w:ascii="Garamond" w:hAnsi="Garamond"/>
                <w:color w:val="2E2014"/>
                <w:spacing w:val="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 xml:space="preserve">pozostałym  </w:t>
            </w:r>
            <w:r w:rsidRPr="00F05240">
              <w:rPr>
                <w:rFonts w:ascii="Garamond" w:hAnsi="Garamond"/>
                <w:color w:val="2E2014"/>
                <w:spacing w:val="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 xml:space="preserve">od  </w:t>
            </w:r>
            <w:r w:rsidRPr="00F05240">
              <w:rPr>
                <w:rFonts w:ascii="Garamond" w:hAnsi="Garamond"/>
                <w:color w:val="2E2014"/>
                <w:spacing w:val="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 xml:space="preserve">dnia  </w:t>
            </w:r>
            <w:r w:rsidRPr="00F05240">
              <w:rPr>
                <w:rFonts w:ascii="Garamond" w:hAnsi="Garamond"/>
                <w:color w:val="2E2014"/>
                <w:spacing w:val="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bilansowego, przewidywanym umową lub wynikającym z innego tytułu prawnego, okresie spłaty: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a)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powyżej 1 roku do 3 lat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b)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powyżej 3 do 5 lat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c)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powyżej 5 lat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C138F6">
        <w:trPr>
          <w:trHeight w:hRule="exact" w:val="133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1.10.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kwotę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zobowiązań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sytuacji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gdy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jednostka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kwalifikuje umowy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leasingu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zgodnie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przepisami podatkowymi (leasing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operacyjny),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a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według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przepisów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rachunkowości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byłby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to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leasing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finansowy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lub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zwrotny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</w:t>
            </w:r>
            <w:r w:rsidRPr="00F05240">
              <w:rPr>
                <w:rFonts w:ascii="Garamond" w:hAnsi="Garamond"/>
                <w:color w:val="2E2014"/>
                <w:spacing w:val="-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podziałem na kwotę zobowiązań z tytułu leasingu finansowego lub leasingu zwrotnego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1.11.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łączną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kwotę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zobowiązań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zabezpieczonych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na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majątku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jednostki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ze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wskazaniem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charakteru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formy</w:t>
            </w:r>
            <w:r w:rsidRPr="00F05240">
              <w:rPr>
                <w:rFonts w:ascii="Garamond" w:hAnsi="Garamond"/>
                <w:color w:val="2E2014"/>
                <w:spacing w:val="48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tych zabezpieczeń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C138F6">
        <w:trPr>
          <w:trHeight w:hRule="exact" w:val="127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1.12.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łączną kwotę zobowiązań warunkowych, w tym również udzielonych przez jednostkę gwarancji i poręczeń, także wekslowych, niewykazanych w</w:t>
            </w:r>
            <w:r w:rsidRPr="00F05240">
              <w:rPr>
                <w:rFonts w:ascii="Garamond" w:hAnsi="Garamond"/>
                <w:color w:val="2E2014"/>
                <w:spacing w:val="1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bilansie, ze wskazaniem zobowiązań zabezpieczonych na majątku jednostki oraz charakteru i formy tych zabezpieczeń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C138F6">
        <w:trPr>
          <w:trHeight w:hRule="exact" w:val="930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1.13.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C138F6">
        <w:trPr>
          <w:trHeight w:hRule="exact" w:val="650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łączną kwotę otrzymanych przez jednostkę gwarancji i poręczeń niewykazanych w bilansie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1.15.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kwotę wypłaconych środków pieniężnych na świadczenia pracownicze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1.16.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inne informacje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2.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2.1.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wysokość odpisów aktualizujących wartość zapasów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2.2.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F90743" w:rsidRPr="00F05240" w:rsidTr="00F05240">
        <w:trPr>
          <w:trHeight w:hRule="exact" w:val="36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color w:val="2E2014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rPr>
                <w:rFonts w:ascii="Garamond" w:hAnsi="Garamond"/>
                <w:color w:val="2E2014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2.3.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7" w:line="249" w:lineRule="auto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kwotę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charakter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poszczególnych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pozycji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przychodów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lub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kosztów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nadzwyczajnej</w:t>
            </w:r>
            <w:r w:rsidRPr="00F05240">
              <w:rPr>
                <w:rFonts w:ascii="Garamond" w:hAnsi="Garamond"/>
                <w:color w:val="2E2014"/>
                <w:spacing w:val="-13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wartości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lub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które</w:t>
            </w:r>
            <w:r w:rsidRPr="00F05240">
              <w:rPr>
                <w:rFonts w:ascii="Garamond" w:hAnsi="Garamond"/>
                <w:color w:val="2E2014"/>
                <w:spacing w:val="-12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wystąpiły incydentalnie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C138F6">
        <w:trPr>
          <w:trHeight w:hRule="exact" w:val="1068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2.4.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 w:line="24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2.5.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inne informacje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90743" w:rsidRPr="00F05240" w:rsidTr="00F05240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3.</w:t>
            </w: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46" w:line="249" w:lineRule="auto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Inne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informacje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niż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wymienione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powyżej,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jeżeli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mogłyby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istotny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sposób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wpłynąć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na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ocenę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sytuacji</w:t>
            </w:r>
            <w:r w:rsidRPr="00F05240">
              <w:rPr>
                <w:rFonts w:ascii="Garamond" w:hAnsi="Garamond"/>
                <w:color w:val="2E2014"/>
                <w:spacing w:val="-14"/>
                <w:sz w:val="24"/>
                <w:szCs w:val="24"/>
              </w:rPr>
              <w:t xml:space="preserve"> </w:t>
            </w: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majątkowej i finansowej oraz wynik finansowy jednostki</w:t>
            </w:r>
          </w:p>
        </w:tc>
      </w:tr>
      <w:tr w:rsidR="00F90743" w:rsidRPr="00F05240" w:rsidTr="00F05240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90743" w:rsidRPr="00F05240" w:rsidRDefault="00F90743" w:rsidP="00F05240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/>
          <w:sz w:val="24"/>
          <w:szCs w:val="24"/>
        </w:rPr>
      </w:pPr>
    </w:p>
    <w:p w:rsidR="00F90743" w:rsidRPr="00F05240" w:rsidRDefault="00F90743" w:rsidP="00F05240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/>
          <w:sz w:val="24"/>
          <w:szCs w:val="24"/>
        </w:rPr>
      </w:pPr>
    </w:p>
    <w:p w:rsidR="00F90743" w:rsidRPr="00F05240" w:rsidRDefault="00F90743" w:rsidP="00F05240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/>
          <w:sz w:val="24"/>
          <w:szCs w:val="24"/>
        </w:rPr>
      </w:pPr>
    </w:p>
    <w:p w:rsidR="00F90743" w:rsidRPr="00F05240" w:rsidRDefault="00F90743" w:rsidP="00F05240">
      <w:pPr>
        <w:widowControl w:val="0"/>
        <w:autoSpaceDE w:val="0"/>
        <w:autoSpaceDN w:val="0"/>
        <w:adjustRightInd w:val="0"/>
        <w:spacing w:before="15" w:line="200" w:lineRule="exact"/>
        <w:rPr>
          <w:rFonts w:ascii="Garamond" w:hAnsi="Garamond"/>
          <w:sz w:val="24"/>
          <w:szCs w:val="24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890"/>
        <w:gridCol w:w="2865"/>
      </w:tblGrid>
      <w:tr w:rsidR="00F90743" w:rsidRPr="00F05240" w:rsidTr="00F90743">
        <w:trPr>
          <w:trHeight w:hRule="exact" w:val="280"/>
        </w:trPr>
        <w:tc>
          <w:tcPr>
            <w:tcW w:w="2994" w:type="dxa"/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position w:val="-1"/>
                <w:sz w:val="24"/>
                <w:szCs w:val="24"/>
              </w:rPr>
              <w:t>..........................................</w:t>
            </w:r>
          </w:p>
        </w:tc>
        <w:tc>
          <w:tcPr>
            <w:tcW w:w="3890" w:type="dxa"/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position w:val="-1"/>
                <w:sz w:val="24"/>
                <w:szCs w:val="24"/>
              </w:rPr>
              <w:t>..........................................</w:t>
            </w:r>
          </w:p>
        </w:tc>
        <w:tc>
          <w:tcPr>
            <w:tcW w:w="2865" w:type="dxa"/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position w:val="-1"/>
                <w:sz w:val="24"/>
                <w:szCs w:val="24"/>
              </w:rPr>
              <w:t>..........................................</w:t>
            </w:r>
          </w:p>
        </w:tc>
      </w:tr>
      <w:tr w:rsidR="00F90743" w:rsidRPr="00F05240" w:rsidTr="00F90743">
        <w:trPr>
          <w:trHeight w:hRule="exact" w:val="280"/>
        </w:trPr>
        <w:tc>
          <w:tcPr>
            <w:tcW w:w="2994" w:type="dxa"/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(główny księgowy)</w:t>
            </w:r>
          </w:p>
        </w:tc>
        <w:tc>
          <w:tcPr>
            <w:tcW w:w="3890" w:type="dxa"/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(rok, miesiąc, dzień)</w:t>
            </w:r>
          </w:p>
        </w:tc>
        <w:tc>
          <w:tcPr>
            <w:tcW w:w="2865" w:type="dxa"/>
            <w:hideMark/>
          </w:tcPr>
          <w:p w:rsidR="00F90743" w:rsidRPr="00F05240" w:rsidRDefault="00F90743" w:rsidP="00F05240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ascii="Garamond" w:hAnsi="Garamond"/>
                <w:sz w:val="24"/>
                <w:szCs w:val="24"/>
              </w:rPr>
            </w:pPr>
            <w:r w:rsidRPr="00F05240">
              <w:rPr>
                <w:rFonts w:ascii="Garamond" w:hAnsi="Garamond"/>
                <w:color w:val="2E2014"/>
                <w:sz w:val="24"/>
                <w:szCs w:val="24"/>
              </w:rPr>
              <w:t>(kierownik jednostki)</w:t>
            </w:r>
          </w:p>
        </w:tc>
      </w:tr>
    </w:tbl>
    <w:p w:rsidR="00F90743" w:rsidRPr="00F05240" w:rsidRDefault="00F90743" w:rsidP="00F05240">
      <w:pPr>
        <w:rPr>
          <w:rFonts w:ascii="Garamond" w:hAnsi="Garamond"/>
          <w:sz w:val="24"/>
          <w:szCs w:val="24"/>
        </w:rPr>
      </w:pPr>
    </w:p>
    <w:p w:rsidR="00F90743" w:rsidRDefault="00F9074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F05240">
      <w:pPr>
        <w:spacing w:after="0"/>
        <w:rPr>
          <w:rFonts w:ascii="Garamond" w:hAnsi="Garamond" w:cs="Times New Roman"/>
          <w:sz w:val="24"/>
          <w:szCs w:val="24"/>
        </w:rPr>
      </w:pPr>
    </w:p>
    <w:p w:rsidR="00753AC3" w:rsidRDefault="00753AC3" w:rsidP="00753AC3">
      <w:pPr>
        <w:spacing w:after="0"/>
        <w:ind w:left="360"/>
        <w:jc w:val="right"/>
        <w:rPr>
          <w:rFonts w:ascii="Garamond" w:hAnsi="Garamond" w:cs="Times New Roman"/>
          <w:sz w:val="24"/>
          <w:szCs w:val="24"/>
        </w:rPr>
      </w:pPr>
    </w:p>
    <w:p w:rsidR="00753AC3" w:rsidRPr="00BC0ED5" w:rsidRDefault="00753AC3" w:rsidP="00753AC3">
      <w:pPr>
        <w:spacing w:after="0"/>
        <w:ind w:left="360"/>
        <w:jc w:val="right"/>
        <w:rPr>
          <w:rStyle w:val="Uwydatnienie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Pr="00BC0ED5">
        <w:rPr>
          <w:rStyle w:val="Uwydatnienie"/>
        </w:rPr>
        <w:t>załącznik nr 2</w:t>
      </w:r>
    </w:p>
    <w:p w:rsidR="00753AC3" w:rsidRPr="00BC0ED5" w:rsidRDefault="00753AC3" w:rsidP="00753AC3">
      <w:pPr>
        <w:spacing w:after="0"/>
        <w:ind w:left="360"/>
        <w:jc w:val="right"/>
        <w:rPr>
          <w:rStyle w:val="Uwydatnienie"/>
        </w:rPr>
      </w:pPr>
      <w:r w:rsidRPr="00BC0ED5">
        <w:rPr>
          <w:rStyle w:val="Uwydatnienie"/>
        </w:rPr>
        <w:t xml:space="preserve">do </w:t>
      </w:r>
      <w:r w:rsidR="005025D7" w:rsidRPr="00BC0ED5">
        <w:rPr>
          <w:rStyle w:val="Uwydatnienie"/>
        </w:rPr>
        <w:t>z</w:t>
      </w:r>
      <w:r w:rsidRPr="00BC0ED5">
        <w:rPr>
          <w:rStyle w:val="Uwydatnienie"/>
        </w:rPr>
        <w:t>arządzenia nr /2019</w:t>
      </w:r>
    </w:p>
    <w:p w:rsidR="003F7D0F" w:rsidRPr="00BC0ED5" w:rsidRDefault="00753AC3" w:rsidP="00753AC3">
      <w:pPr>
        <w:spacing w:after="0"/>
        <w:jc w:val="right"/>
        <w:rPr>
          <w:rStyle w:val="Uwydatnienie"/>
        </w:rPr>
      </w:pPr>
      <w:r w:rsidRPr="00BC0ED5">
        <w:rPr>
          <w:rStyle w:val="Uwydatnienie"/>
        </w:rPr>
        <w:t>W</w:t>
      </w:r>
      <w:r w:rsidR="00BC0ED5">
        <w:rPr>
          <w:rStyle w:val="Uwydatnienie"/>
        </w:rPr>
        <w:t xml:space="preserve">ójta Gminy </w:t>
      </w:r>
      <w:r w:rsidRPr="00BC0ED5">
        <w:rPr>
          <w:rStyle w:val="Uwydatnienie"/>
        </w:rPr>
        <w:t>O</w:t>
      </w:r>
      <w:r w:rsidR="00991AA1" w:rsidRPr="00BC0ED5">
        <w:rPr>
          <w:rStyle w:val="Uwydatnienie"/>
        </w:rPr>
        <w:t>rchowo</w:t>
      </w:r>
      <w:r w:rsidRPr="00BC0ED5">
        <w:rPr>
          <w:rStyle w:val="Uwydatnienie"/>
        </w:rPr>
        <w:t xml:space="preserve"> z dnia </w:t>
      </w:r>
      <w:r w:rsidR="00BC0ED5">
        <w:rPr>
          <w:rStyle w:val="Uwydatnienie"/>
        </w:rPr>
        <w:t>18</w:t>
      </w:r>
      <w:r w:rsidR="00991AA1" w:rsidRPr="00BC0ED5">
        <w:rPr>
          <w:rStyle w:val="Uwydatnienie"/>
        </w:rPr>
        <w:t xml:space="preserve">  </w:t>
      </w:r>
      <w:r w:rsidRPr="00BC0ED5">
        <w:rPr>
          <w:rStyle w:val="Uwydatnienie"/>
        </w:rPr>
        <w:t xml:space="preserve"> kwietnia 2019</w:t>
      </w:r>
    </w:p>
    <w:p w:rsidR="003F7D0F" w:rsidRPr="003F7D0F" w:rsidRDefault="003F7D0F" w:rsidP="003F7D0F">
      <w:pPr>
        <w:rPr>
          <w:rFonts w:ascii="Garamond" w:hAnsi="Garamond" w:cs="Times New Roman"/>
          <w:sz w:val="24"/>
          <w:szCs w:val="24"/>
        </w:rPr>
      </w:pPr>
    </w:p>
    <w:p w:rsidR="003F7D0F" w:rsidRDefault="003F7D0F" w:rsidP="003F7D0F">
      <w:pPr>
        <w:rPr>
          <w:rFonts w:ascii="Garamond" w:hAnsi="Garamond" w:cs="Times New Roman"/>
          <w:sz w:val="24"/>
          <w:szCs w:val="24"/>
        </w:rPr>
      </w:pPr>
    </w:p>
    <w:p w:rsidR="00753AC3" w:rsidRDefault="003F7D0F" w:rsidP="00840C34">
      <w:pPr>
        <w:pStyle w:val="Bezodstpw"/>
      </w:pPr>
      <w:r>
        <w:t>Wykaz jednostek organizacyjnych</w:t>
      </w:r>
      <w:r w:rsidR="00840C34">
        <w:t xml:space="preserve">      </w:t>
      </w:r>
      <w:bookmarkStart w:id="0" w:name="_GoBack"/>
      <w:bookmarkEnd w:id="0"/>
    </w:p>
    <w:p w:rsidR="003F7D0F" w:rsidRDefault="003F7D0F" w:rsidP="003F7D0F">
      <w:pPr>
        <w:rPr>
          <w:rFonts w:ascii="Garamond" w:hAnsi="Garamond" w:cs="Times New Roman"/>
          <w:sz w:val="24"/>
          <w:szCs w:val="24"/>
        </w:rPr>
      </w:pPr>
    </w:p>
    <w:p w:rsidR="003F7D0F" w:rsidRPr="00D53483" w:rsidRDefault="00840C34" w:rsidP="00840C34">
      <w:pPr>
        <w:pStyle w:val="Bezodstpw"/>
      </w:pPr>
      <w:r>
        <w:t xml:space="preserve">1. </w:t>
      </w:r>
      <w:r w:rsidR="003F7D0F">
        <w:t>Urząd Gminy O</w:t>
      </w:r>
      <w:r w:rsidR="00987CF5">
        <w:t>rchowo</w:t>
      </w:r>
    </w:p>
    <w:p w:rsidR="00D53483" w:rsidRPr="00BC0ED5" w:rsidRDefault="00840C34" w:rsidP="00840C34">
      <w:pPr>
        <w:pStyle w:val="Bezodstpw"/>
      </w:pPr>
      <w:r>
        <w:t xml:space="preserve">2. </w:t>
      </w:r>
      <w:r w:rsidR="00BC0ED5">
        <w:t>Zespół Szkolno- Przedszkolny w Orchowie</w:t>
      </w:r>
    </w:p>
    <w:p w:rsidR="00BC0ED5" w:rsidRPr="00BC0ED5" w:rsidRDefault="00840C34" w:rsidP="00840C34">
      <w:pPr>
        <w:pStyle w:val="Bezodstpw"/>
      </w:pPr>
      <w:r>
        <w:t xml:space="preserve">3. </w:t>
      </w:r>
      <w:r w:rsidR="00BC0ED5">
        <w:t>Gminny Ośrodek Pomocy Społecznej w Orchowie</w:t>
      </w:r>
    </w:p>
    <w:p w:rsidR="00BC0ED5" w:rsidRPr="00D53483" w:rsidRDefault="00840C34" w:rsidP="00840C34">
      <w:pPr>
        <w:pStyle w:val="Bezodstpw"/>
      </w:pPr>
      <w:r>
        <w:t xml:space="preserve">4. </w:t>
      </w:r>
      <w:r w:rsidR="00BC0ED5">
        <w:t>Środowiskowy Dom Samopomocy w Słowikowie</w:t>
      </w:r>
    </w:p>
    <w:p w:rsidR="00D53483" w:rsidRPr="00D53483" w:rsidRDefault="00D53483" w:rsidP="00D53483">
      <w:pPr>
        <w:rPr>
          <w:rFonts w:ascii="Garamond" w:hAnsi="Garamond" w:cs="Times New Roman"/>
          <w:sz w:val="24"/>
          <w:szCs w:val="24"/>
        </w:rPr>
      </w:pPr>
    </w:p>
    <w:sectPr w:rsidR="00D53483" w:rsidRPr="00D53483" w:rsidSect="000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0831"/>
    <w:multiLevelType w:val="hybridMultilevel"/>
    <w:tmpl w:val="E668BE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C775E"/>
    <w:multiLevelType w:val="hybridMultilevel"/>
    <w:tmpl w:val="BFD6130C"/>
    <w:lvl w:ilvl="0" w:tplc="745EC9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formatting="1" w:enforcement="1" w:cryptProviderType="rsaFull" w:cryptAlgorithmClass="hash" w:cryptAlgorithmType="typeAny" w:cryptAlgorithmSid="4" w:cryptSpinCount="100000" w:hash="6esKDp2jGowsz2AHeHEp+dvgCR4=" w:salt="ufFRf6Xu26cO4KQTDS++LQ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F6B"/>
    <w:rsid w:val="0001079E"/>
    <w:rsid w:val="0001236B"/>
    <w:rsid w:val="00060F84"/>
    <w:rsid w:val="000E6DDA"/>
    <w:rsid w:val="000F1000"/>
    <w:rsid w:val="000F3C44"/>
    <w:rsid w:val="000F6E1D"/>
    <w:rsid w:val="001939FD"/>
    <w:rsid w:val="001971BE"/>
    <w:rsid w:val="002220CD"/>
    <w:rsid w:val="002626D2"/>
    <w:rsid w:val="002A02C5"/>
    <w:rsid w:val="002F5A37"/>
    <w:rsid w:val="003470D0"/>
    <w:rsid w:val="00354A56"/>
    <w:rsid w:val="003B2BBC"/>
    <w:rsid w:val="003F7D0F"/>
    <w:rsid w:val="005025D7"/>
    <w:rsid w:val="005315B5"/>
    <w:rsid w:val="00540A25"/>
    <w:rsid w:val="005A73AF"/>
    <w:rsid w:val="005D19AC"/>
    <w:rsid w:val="00636128"/>
    <w:rsid w:val="0065076C"/>
    <w:rsid w:val="006B2A5E"/>
    <w:rsid w:val="0070191A"/>
    <w:rsid w:val="007057C3"/>
    <w:rsid w:val="00741945"/>
    <w:rsid w:val="00753AC3"/>
    <w:rsid w:val="007E517B"/>
    <w:rsid w:val="00840C34"/>
    <w:rsid w:val="00875E72"/>
    <w:rsid w:val="00957C85"/>
    <w:rsid w:val="0096226B"/>
    <w:rsid w:val="00974F6B"/>
    <w:rsid w:val="00987CF5"/>
    <w:rsid w:val="00991AA1"/>
    <w:rsid w:val="00AB2573"/>
    <w:rsid w:val="00AE6BA5"/>
    <w:rsid w:val="00BC0ED5"/>
    <w:rsid w:val="00BE527B"/>
    <w:rsid w:val="00C138F6"/>
    <w:rsid w:val="00C87A29"/>
    <w:rsid w:val="00CB0D46"/>
    <w:rsid w:val="00D50B92"/>
    <w:rsid w:val="00D53483"/>
    <w:rsid w:val="00D83C6D"/>
    <w:rsid w:val="00F05240"/>
    <w:rsid w:val="00F2293B"/>
    <w:rsid w:val="00F51FB1"/>
    <w:rsid w:val="00F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F6B"/>
    <w:pPr>
      <w:ind w:left="720"/>
      <w:contextualSpacing/>
    </w:pPr>
  </w:style>
  <w:style w:type="paragraph" w:styleId="Bezodstpw">
    <w:name w:val="No Spacing"/>
    <w:uiPriority w:val="1"/>
    <w:qFormat/>
    <w:rsid w:val="00BC0ED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C0ED5"/>
    <w:rPr>
      <w:b/>
      <w:bCs/>
    </w:rPr>
  </w:style>
  <w:style w:type="character" w:styleId="Uwydatnienie">
    <w:name w:val="Emphasis"/>
    <w:basedOn w:val="Domylnaczcionkaakapitu"/>
    <w:uiPriority w:val="20"/>
    <w:qFormat/>
    <w:rsid w:val="00BC0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63455-3C07-4884-9C53-B3FD0128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8</cp:revision>
  <cp:lastPrinted>2019-04-23T11:35:00Z</cp:lastPrinted>
  <dcterms:created xsi:type="dcterms:W3CDTF">2019-04-18T06:57:00Z</dcterms:created>
  <dcterms:modified xsi:type="dcterms:W3CDTF">2019-04-23T11:36:00Z</dcterms:modified>
</cp:coreProperties>
</file>